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75" w:rsidRDefault="00F54498" w:rsidP="00D744CE">
      <w:pPr>
        <w:pStyle w:val="Title"/>
      </w:pPr>
      <w:r>
        <w:t>Quick</w:t>
      </w:r>
      <w:r w:rsidR="00E975F1">
        <w:t xml:space="preserve"> </w:t>
      </w:r>
      <w:r>
        <w:t xml:space="preserve">Start </w:t>
      </w:r>
      <w:r w:rsidR="00E975F1">
        <w:t xml:space="preserve">Authoring Guide </w:t>
      </w:r>
      <w:r>
        <w:t xml:space="preserve">for </w:t>
      </w:r>
      <w:r w:rsidR="0002792F">
        <w:t>OneApp</w:t>
      </w:r>
      <w:r w:rsidR="00926B1D">
        <w:t xml:space="preserve"> </w:t>
      </w:r>
      <w:r w:rsidR="000B1D6A">
        <w:t>Learn</w:t>
      </w:r>
    </w:p>
    <w:sdt>
      <w:sdtPr>
        <w:rPr>
          <w:rFonts w:asciiTheme="minorHAnsi" w:eastAsiaTheme="minorHAnsi" w:hAnsiTheme="minorHAnsi" w:cstheme="minorBidi"/>
          <w:b w:val="0"/>
          <w:bCs w:val="0"/>
          <w:color w:val="auto"/>
          <w:sz w:val="22"/>
          <w:szCs w:val="22"/>
        </w:rPr>
        <w:id w:val="976980192"/>
        <w:docPartObj>
          <w:docPartGallery w:val="Table of Contents"/>
          <w:docPartUnique/>
        </w:docPartObj>
      </w:sdtPr>
      <w:sdtEndPr>
        <w:rPr>
          <w:rFonts w:ascii="Arial" w:hAnsi="Arial" w:cs="Arial"/>
          <w:sz w:val="18"/>
          <w:szCs w:val="18"/>
        </w:rPr>
      </w:sdtEndPr>
      <w:sdtContent>
        <w:p w:rsidR="000D79E3" w:rsidRDefault="000D79E3">
          <w:pPr>
            <w:pStyle w:val="TOCHeading"/>
          </w:pPr>
          <w:r>
            <w:t>Contents</w:t>
          </w:r>
        </w:p>
        <w:p w:rsidR="00E975F1" w:rsidRDefault="00FA2125">
          <w:pPr>
            <w:pStyle w:val="TOC1"/>
            <w:tabs>
              <w:tab w:val="right" w:leader="dot" w:pos="9350"/>
            </w:tabs>
            <w:rPr>
              <w:rFonts w:eastAsiaTheme="minorEastAsia"/>
              <w:noProof/>
            </w:rPr>
          </w:pPr>
          <w:r w:rsidRPr="00CC2F05">
            <w:rPr>
              <w:rFonts w:ascii="Arial" w:hAnsi="Arial" w:cs="Arial"/>
              <w:sz w:val="18"/>
              <w:szCs w:val="18"/>
            </w:rPr>
            <w:fldChar w:fldCharType="begin"/>
          </w:r>
          <w:r w:rsidR="000D79E3" w:rsidRPr="00CC2F05">
            <w:rPr>
              <w:rFonts w:ascii="Arial" w:hAnsi="Arial" w:cs="Arial"/>
              <w:sz w:val="18"/>
              <w:szCs w:val="18"/>
            </w:rPr>
            <w:instrText xml:space="preserve"> TOC \o "1-3" \h \z \u </w:instrText>
          </w:r>
          <w:r w:rsidRPr="00CC2F05">
            <w:rPr>
              <w:rFonts w:ascii="Arial" w:hAnsi="Arial" w:cs="Arial"/>
              <w:sz w:val="18"/>
              <w:szCs w:val="18"/>
            </w:rPr>
            <w:fldChar w:fldCharType="separate"/>
          </w:r>
          <w:hyperlink w:anchor="_Toc236709752" w:history="1">
            <w:r w:rsidR="00E975F1" w:rsidRPr="00C07BCF">
              <w:rPr>
                <w:rStyle w:val="Hyperlink"/>
                <w:noProof/>
              </w:rPr>
              <w:t>About this document</w:t>
            </w:r>
            <w:r w:rsidR="00E975F1">
              <w:rPr>
                <w:noProof/>
                <w:webHidden/>
              </w:rPr>
              <w:tab/>
            </w:r>
            <w:r>
              <w:rPr>
                <w:noProof/>
                <w:webHidden/>
              </w:rPr>
              <w:fldChar w:fldCharType="begin"/>
            </w:r>
            <w:r w:rsidR="00E975F1">
              <w:rPr>
                <w:noProof/>
                <w:webHidden/>
              </w:rPr>
              <w:instrText xml:space="preserve"> PAGEREF _Toc236709752 \h </w:instrText>
            </w:r>
            <w:r>
              <w:rPr>
                <w:noProof/>
                <w:webHidden/>
              </w:rPr>
            </w:r>
            <w:r>
              <w:rPr>
                <w:noProof/>
                <w:webHidden/>
              </w:rPr>
              <w:fldChar w:fldCharType="separate"/>
            </w:r>
            <w:r w:rsidR="00E975F1">
              <w:rPr>
                <w:noProof/>
                <w:webHidden/>
              </w:rPr>
              <w:t>1</w:t>
            </w:r>
            <w:r>
              <w:rPr>
                <w:noProof/>
                <w:webHidden/>
              </w:rPr>
              <w:fldChar w:fldCharType="end"/>
            </w:r>
          </w:hyperlink>
        </w:p>
        <w:p w:rsidR="00E975F1" w:rsidRDefault="00FA2125">
          <w:pPr>
            <w:pStyle w:val="TOC1"/>
            <w:tabs>
              <w:tab w:val="right" w:leader="dot" w:pos="9350"/>
            </w:tabs>
            <w:rPr>
              <w:rFonts w:eastAsiaTheme="minorEastAsia"/>
              <w:noProof/>
            </w:rPr>
          </w:pPr>
          <w:hyperlink w:anchor="_Toc236709753" w:history="1">
            <w:r w:rsidR="00E975F1" w:rsidRPr="00C07BCF">
              <w:rPr>
                <w:rStyle w:val="Hyperlink"/>
                <w:noProof/>
              </w:rPr>
              <w:t>Quick Start</w:t>
            </w:r>
            <w:r w:rsidR="00E975F1">
              <w:rPr>
                <w:noProof/>
                <w:webHidden/>
              </w:rPr>
              <w:tab/>
            </w:r>
            <w:r>
              <w:rPr>
                <w:noProof/>
                <w:webHidden/>
              </w:rPr>
              <w:fldChar w:fldCharType="begin"/>
            </w:r>
            <w:r w:rsidR="00E975F1">
              <w:rPr>
                <w:noProof/>
                <w:webHidden/>
              </w:rPr>
              <w:instrText xml:space="preserve"> PAGEREF _Toc236709753 \h </w:instrText>
            </w:r>
            <w:r>
              <w:rPr>
                <w:noProof/>
                <w:webHidden/>
              </w:rPr>
            </w:r>
            <w:r>
              <w:rPr>
                <w:noProof/>
                <w:webHidden/>
              </w:rPr>
              <w:fldChar w:fldCharType="separate"/>
            </w:r>
            <w:r w:rsidR="00E975F1">
              <w:rPr>
                <w:noProof/>
                <w:webHidden/>
              </w:rPr>
              <w:t>1</w:t>
            </w:r>
            <w:r>
              <w:rPr>
                <w:noProof/>
                <w:webHidden/>
              </w:rPr>
              <w:fldChar w:fldCharType="end"/>
            </w:r>
          </w:hyperlink>
        </w:p>
        <w:p w:rsidR="00E975F1" w:rsidRDefault="00FA2125">
          <w:pPr>
            <w:pStyle w:val="TOC1"/>
            <w:tabs>
              <w:tab w:val="right" w:leader="dot" w:pos="9350"/>
            </w:tabs>
            <w:rPr>
              <w:rFonts w:eastAsiaTheme="minorEastAsia"/>
              <w:noProof/>
            </w:rPr>
          </w:pPr>
          <w:hyperlink w:anchor="_Toc236709754" w:history="1">
            <w:r w:rsidR="00E975F1" w:rsidRPr="00C07BCF">
              <w:rPr>
                <w:rStyle w:val="Hyperlink"/>
                <w:noProof/>
              </w:rPr>
              <w:t>Prep a new Project</w:t>
            </w:r>
            <w:r w:rsidR="00E975F1">
              <w:rPr>
                <w:noProof/>
                <w:webHidden/>
              </w:rPr>
              <w:tab/>
            </w:r>
            <w:r>
              <w:rPr>
                <w:noProof/>
                <w:webHidden/>
              </w:rPr>
              <w:fldChar w:fldCharType="begin"/>
            </w:r>
            <w:r w:rsidR="00E975F1">
              <w:rPr>
                <w:noProof/>
                <w:webHidden/>
              </w:rPr>
              <w:instrText xml:space="preserve"> PAGEREF _Toc236709754 \h </w:instrText>
            </w:r>
            <w:r>
              <w:rPr>
                <w:noProof/>
                <w:webHidden/>
              </w:rPr>
            </w:r>
            <w:r>
              <w:rPr>
                <w:noProof/>
                <w:webHidden/>
              </w:rPr>
              <w:fldChar w:fldCharType="separate"/>
            </w:r>
            <w:r w:rsidR="00E975F1">
              <w:rPr>
                <w:noProof/>
                <w:webHidden/>
              </w:rPr>
              <w:t>1</w:t>
            </w:r>
            <w:r>
              <w:rPr>
                <w:noProof/>
                <w:webHidden/>
              </w:rPr>
              <w:fldChar w:fldCharType="end"/>
            </w:r>
          </w:hyperlink>
        </w:p>
        <w:p w:rsidR="00E975F1" w:rsidRDefault="00FA2125">
          <w:pPr>
            <w:pStyle w:val="TOC1"/>
            <w:tabs>
              <w:tab w:val="right" w:leader="dot" w:pos="9350"/>
            </w:tabs>
            <w:rPr>
              <w:rFonts w:eastAsiaTheme="minorEastAsia"/>
              <w:noProof/>
            </w:rPr>
          </w:pPr>
          <w:hyperlink w:anchor="_Toc236709755" w:history="1">
            <w:r w:rsidR="00E975F1" w:rsidRPr="00C07BCF">
              <w:rPr>
                <w:rStyle w:val="Hyperlink"/>
                <w:noProof/>
              </w:rPr>
              <w:t>1) Edit the subjectareas.xml document</w:t>
            </w:r>
            <w:r w:rsidR="00E975F1">
              <w:rPr>
                <w:noProof/>
                <w:webHidden/>
              </w:rPr>
              <w:tab/>
            </w:r>
            <w:r>
              <w:rPr>
                <w:noProof/>
                <w:webHidden/>
              </w:rPr>
              <w:fldChar w:fldCharType="begin"/>
            </w:r>
            <w:r w:rsidR="00E975F1">
              <w:rPr>
                <w:noProof/>
                <w:webHidden/>
              </w:rPr>
              <w:instrText xml:space="preserve"> PAGEREF _Toc236709755 \h </w:instrText>
            </w:r>
            <w:r>
              <w:rPr>
                <w:noProof/>
                <w:webHidden/>
              </w:rPr>
            </w:r>
            <w:r>
              <w:rPr>
                <w:noProof/>
                <w:webHidden/>
              </w:rPr>
              <w:fldChar w:fldCharType="separate"/>
            </w:r>
            <w:r w:rsidR="00E975F1">
              <w:rPr>
                <w:noProof/>
                <w:webHidden/>
              </w:rPr>
              <w:t>2</w:t>
            </w:r>
            <w:r>
              <w:rPr>
                <w:noProof/>
                <w:webHidden/>
              </w:rPr>
              <w:fldChar w:fldCharType="end"/>
            </w:r>
          </w:hyperlink>
        </w:p>
        <w:p w:rsidR="00E975F1" w:rsidRDefault="00FA2125">
          <w:pPr>
            <w:pStyle w:val="TOC1"/>
            <w:tabs>
              <w:tab w:val="right" w:leader="dot" w:pos="9350"/>
            </w:tabs>
            <w:rPr>
              <w:rFonts w:eastAsiaTheme="minorEastAsia"/>
              <w:noProof/>
            </w:rPr>
          </w:pPr>
          <w:hyperlink w:anchor="_Toc236709756" w:history="1">
            <w:r w:rsidR="00E975F1" w:rsidRPr="00C07BCF">
              <w:rPr>
                <w:rStyle w:val="Hyperlink"/>
                <w:noProof/>
              </w:rPr>
              <w:t>2.) Add/Modify new content and edit contentassets.xml, contentoutline.xml</w:t>
            </w:r>
            <w:r w:rsidR="00E975F1">
              <w:rPr>
                <w:noProof/>
                <w:webHidden/>
              </w:rPr>
              <w:tab/>
            </w:r>
            <w:r>
              <w:rPr>
                <w:noProof/>
                <w:webHidden/>
              </w:rPr>
              <w:fldChar w:fldCharType="begin"/>
            </w:r>
            <w:r w:rsidR="00E975F1">
              <w:rPr>
                <w:noProof/>
                <w:webHidden/>
              </w:rPr>
              <w:instrText xml:space="preserve"> PAGEREF _Toc236709756 \h </w:instrText>
            </w:r>
            <w:r>
              <w:rPr>
                <w:noProof/>
                <w:webHidden/>
              </w:rPr>
            </w:r>
            <w:r>
              <w:rPr>
                <w:noProof/>
                <w:webHidden/>
              </w:rPr>
              <w:fldChar w:fldCharType="separate"/>
            </w:r>
            <w:r w:rsidR="00E975F1">
              <w:rPr>
                <w:noProof/>
                <w:webHidden/>
              </w:rPr>
              <w:t>2</w:t>
            </w:r>
            <w:r>
              <w:rPr>
                <w:noProof/>
                <w:webHidden/>
              </w:rPr>
              <w:fldChar w:fldCharType="end"/>
            </w:r>
          </w:hyperlink>
        </w:p>
        <w:p w:rsidR="00E975F1" w:rsidRDefault="00FA2125">
          <w:pPr>
            <w:pStyle w:val="TOC1"/>
            <w:tabs>
              <w:tab w:val="right" w:leader="dot" w:pos="9350"/>
            </w:tabs>
            <w:rPr>
              <w:rFonts w:eastAsiaTheme="minorEastAsia"/>
              <w:noProof/>
            </w:rPr>
          </w:pPr>
          <w:hyperlink w:anchor="_Toc236709757" w:history="1">
            <w:r w:rsidR="00E975F1" w:rsidRPr="00C07BCF">
              <w:rPr>
                <w:rStyle w:val="Hyperlink"/>
                <w:noProof/>
              </w:rPr>
              <w:t>3.) Modify the assessment.xml</w:t>
            </w:r>
            <w:r w:rsidR="00E975F1">
              <w:rPr>
                <w:noProof/>
                <w:webHidden/>
              </w:rPr>
              <w:tab/>
            </w:r>
            <w:r>
              <w:rPr>
                <w:noProof/>
                <w:webHidden/>
              </w:rPr>
              <w:fldChar w:fldCharType="begin"/>
            </w:r>
            <w:r w:rsidR="00E975F1">
              <w:rPr>
                <w:noProof/>
                <w:webHidden/>
              </w:rPr>
              <w:instrText xml:space="preserve"> PAGEREF _Toc236709757 \h </w:instrText>
            </w:r>
            <w:r>
              <w:rPr>
                <w:noProof/>
                <w:webHidden/>
              </w:rPr>
            </w:r>
            <w:r>
              <w:rPr>
                <w:noProof/>
                <w:webHidden/>
              </w:rPr>
              <w:fldChar w:fldCharType="separate"/>
            </w:r>
            <w:r w:rsidR="00E975F1">
              <w:rPr>
                <w:noProof/>
                <w:webHidden/>
              </w:rPr>
              <w:t>3</w:t>
            </w:r>
            <w:r>
              <w:rPr>
                <w:noProof/>
                <w:webHidden/>
              </w:rPr>
              <w:fldChar w:fldCharType="end"/>
            </w:r>
          </w:hyperlink>
        </w:p>
        <w:p w:rsidR="00E975F1" w:rsidRDefault="00FA2125">
          <w:pPr>
            <w:pStyle w:val="TOC1"/>
            <w:tabs>
              <w:tab w:val="right" w:leader="dot" w:pos="9350"/>
            </w:tabs>
            <w:rPr>
              <w:rFonts w:eastAsiaTheme="minorEastAsia"/>
              <w:noProof/>
            </w:rPr>
          </w:pPr>
          <w:hyperlink w:anchor="_Toc236709758" w:history="1">
            <w:r w:rsidR="00E975F1" w:rsidRPr="00C07BCF">
              <w:rPr>
                <w:rStyle w:val="Hyperlink"/>
                <w:noProof/>
              </w:rPr>
              <w:t>4.) Modify the productdetails.xml</w:t>
            </w:r>
            <w:r w:rsidR="00E975F1">
              <w:rPr>
                <w:noProof/>
                <w:webHidden/>
              </w:rPr>
              <w:tab/>
            </w:r>
            <w:r>
              <w:rPr>
                <w:noProof/>
                <w:webHidden/>
              </w:rPr>
              <w:fldChar w:fldCharType="begin"/>
            </w:r>
            <w:r w:rsidR="00E975F1">
              <w:rPr>
                <w:noProof/>
                <w:webHidden/>
              </w:rPr>
              <w:instrText xml:space="preserve"> PAGEREF _Toc236709758 \h </w:instrText>
            </w:r>
            <w:r>
              <w:rPr>
                <w:noProof/>
                <w:webHidden/>
              </w:rPr>
            </w:r>
            <w:r>
              <w:rPr>
                <w:noProof/>
                <w:webHidden/>
              </w:rPr>
              <w:fldChar w:fldCharType="separate"/>
            </w:r>
            <w:r w:rsidR="00E975F1">
              <w:rPr>
                <w:noProof/>
                <w:webHidden/>
              </w:rPr>
              <w:t>3</w:t>
            </w:r>
            <w:r>
              <w:rPr>
                <w:noProof/>
                <w:webHidden/>
              </w:rPr>
              <w:fldChar w:fldCharType="end"/>
            </w:r>
          </w:hyperlink>
        </w:p>
        <w:p w:rsidR="00E975F1" w:rsidRDefault="00FA2125">
          <w:pPr>
            <w:pStyle w:val="TOC1"/>
            <w:tabs>
              <w:tab w:val="right" w:leader="dot" w:pos="9350"/>
            </w:tabs>
            <w:rPr>
              <w:rFonts w:eastAsiaTheme="minorEastAsia"/>
              <w:noProof/>
            </w:rPr>
          </w:pPr>
          <w:hyperlink w:anchor="_Toc236709759" w:history="1">
            <w:r w:rsidR="00E975F1" w:rsidRPr="00C07BCF">
              <w:rPr>
                <w:rStyle w:val="Hyperlink"/>
                <w:noProof/>
              </w:rPr>
              <w:t>Prep for Handoff</w:t>
            </w:r>
            <w:r w:rsidR="00E975F1">
              <w:rPr>
                <w:noProof/>
                <w:webHidden/>
              </w:rPr>
              <w:tab/>
            </w:r>
            <w:r>
              <w:rPr>
                <w:noProof/>
                <w:webHidden/>
              </w:rPr>
              <w:fldChar w:fldCharType="begin"/>
            </w:r>
            <w:r w:rsidR="00E975F1">
              <w:rPr>
                <w:noProof/>
                <w:webHidden/>
              </w:rPr>
              <w:instrText xml:space="preserve"> PAGEREF _Toc236709759 \h </w:instrText>
            </w:r>
            <w:r>
              <w:rPr>
                <w:noProof/>
                <w:webHidden/>
              </w:rPr>
            </w:r>
            <w:r>
              <w:rPr>
                <w:noProof/>
                <w:webHidden/>
              </w:rPr>
              <w:fldChar w:fldCharType="separate"/>
            </w:r>
            <w:r w:rsidR="00E975F1">
              <w:rPr>
                <w:noProof/>
                <w:webHidden/>
              </w:rPr>
              <w:t>4</w:t>
            </w:r>
            <w:r>
              <w:rPr>
                <w:noProof/>
                <w:webHidden/>
              </w:rPr>
              <w:fldChar w:fldCharType="end"/>
            </w:r>
          </w:hyperlink>
        </w:p>
        <w:p w:rsidR="000D79E3" w:rsidRPr="00CC2F05" w:rsidRDefault="00FA2125">
          <w:pPr>
            <w:rPr>
              <w:rFonts w:ascii="Arial" w:hAnsi="Arial" w:cs="Arial"/>
              <w:sz w:val="18"/>
              <w:szCs w:val="18"/>
            </w:rPr>
          </w:pPr>
          <w:r w:rsidRPr="00CC2F05">
            <w:rPr>
              <w:rFonts w:ascii="Arial" w:hAnsi="Arial" w:cs="Arial"/>
              <w:sz w:val="18"/>
              <w:szCs w:val="18"/>
            </w:rPr>
            <w:fldChar w:fldCharType="end"/>
          </w:r>
        </w:p>
      </w:sdtContent>
    </w:sdt>
    <w:p w:rsidR="000D79E3" w:rsidRPr="00CC2F05" w:rsidRDefault="000D79E3" w:rsidP="007051F5">
      <w:pPr>
        <w:rPr>
          <w:rFonts w:ascii="Arial" w:hAnsi="Arial" w:cs="Arial"/>
          <w:sz w:val="18"/>
          <w:szCs w:val="18"/>
        </w:rPr>
      </w:pPr>
    </w:p>
    <w:p w:rsidR="007051F5" w:rsidRDefault="008E4F52" w:rsidP="00E54875">
      <w:pPr>
        <w:pStyle w:val="Heading1"/>
      </w:pPr>
      <w:bookmarkStart w:id="0" w:name="_Toc236709752"/>
      <w:r>
        <w:t>About this document</w:t>
      </w:r>
      <w:bookmarkEnd w:id="0"/>
    </w:p>
    <w:p w:rsidR="00EA2BB0" w:rsidRDefault="00E975F1" w:rsidP="00EA2BB0">
      <w:r>
        <w:rPr>
          <w:rFonts w:ascii="Arial" w:hAnsi="Arial" w:cs="Arial"/>
          <w:sz w:val="18"/>
          <w:szCs w:val="18"/>
        </w:rPr>
        <w:t xml:space="preserve">This document provides a quick walkthrough of getting up and running for authoring for OneApp Learn. </w:t>
      </w:r>
      <w:r w:rsidR="00EA2BB0">
        <w:t>These steps use the sample project Computer Basics as the project template.</w:t>
      </w:r>
    </w:p>
    <w:p w:rsidR="00EA2BB0" w:rsidRDefault="00EA2BB0" w:rsidP="00733BD4">
      <w:pPr>
        <w:rPr>
          <w:rFonts w:ascii="Arial" w:hAnsi="Arial" w:cs="Arial"/>
          <w:sz w:val="18"/>
          <w:szCs w:val="18"/>
        </w:rPr>
      </w:pPr>
    </w:p>
    <w:p w:rsidR="00733BD4" w:rsidRPr="00CC2F05" w:rsidRDefault="00E975F1" w:rsidP="00733BD4">
      <w:pPr>
        <w:rPr>
          <w:rFonts w:ascii="Arial" w:hAnsi="Arial" w:cs="Arial"/>
          <w:sz w:val="18"/>
          <w:szCs w:val="18"/>
        </w:rPr>
      </w:pPr>
      <w:r>
        <w:rPr>
          <w:rFonts w:ascii="Arial" w:hAnsi="Arial" w:cs="Arial"/>
          <w:sz w:val="18"/>
          <w:szCs w:val="18"/>
        </w:rPr>
        <w:t>For more in depth information, please see other document provided within the authoring kit.</w:t>
      </w:r>
      <w:r w:rsidR="00EA2BB0">
        <w:rPr>
          <w:rFonts w:ascii="Arial" w:hAnsi="Arial" w:cs="Arial"/>
          <w:sz w:val="18"/>
          <w:szCs w:val="18"/>
        </w:rPr>
        <w:t xml:space="preserve"> </w:t>
      </w:r>
    </w:p>
    <w:p w:rsidR="00E975F1" w:rsidRDefault="00E975F1" w:rsidP="00E975F1">
      <w:pPr>
        <w:pStyle w:val="Heading4"/>
      </w:pPr>
    </w:p>
    <w:p w:rsidR="002C3DAC" w:rsidRDefault="002C3DAC">
      <w:pPr>
        <w:rPr>
          <w:rFonts w:asciiTheme="majorHAnsi" w:eastAsiaTheme="majorEastAsia" w:hAnsiTheme="majorHAnsi" w:cstheme="majorBidi"/>
          <w:b/>
          <w:bCs/>
          <w:color w:val="365F91" w:themeColor="accent1" w:themeShade="BF"/>
          <w:sz w:val="28"/>
          <w:szCs w:val="28"/>
        </w:rPr>
      </w:pPr>
      <w:bookmarkStart w:id="1" w:name="_Toc236709754"/>
      <w:r>
        <w:br w:type="page"/>
      </w:r>
    </w:p>
    <w:p w:rsidR="00E975F1" w:rsidRDefault="00E975F1" w:rsidP="00E975F1">
      <w:pPr>
        <w:pStyle w:val="Heading1"/>
      </w:pPr>
      <w:r>
        <w:lastRenderedPageBreak/>
        <w:t>Prep a new Project</w:t>
      </w:r>
      <w:bookmarkEnd w:id="1"/>
    </w:p>
    <w:p w:rsidR="00E975F1" w:rsidRDefault="00E975F1" w:rsidP="00E975F1">
      <w:r>
        <w:t>Copy the Computer Basics sample project from the Authoring Kit into your own project folder.</w:t>
      </w:r>
      <w:r>
        <w:br/>
      </w:r>
    </w:p>
    <w:p w:rsidR="00E975F1" w:rsidRDefault="00E975F1" w:rsidP="00E975F1">
      <w:pPr>
        <w:pStyle w:val="Heading1"/>
      </w:pPr>
      <w:bookmarkStart w:id="2" w:name="_Toc236709755"/>
      <w:r>
        <w:t>1) Edit the subjectareas.xml document</w:t>
      </w:r>
      <w:bookmarkEnd w:id="2"/>
    </w:p>
    <w:p w:rsidR="00E975F1" w:rsidRDefault="00E975F1" w:rsidP="00E975F1">
      <w:pPr>
        <w:pStyle w:val="Heading4"/>
        <w:rPr>
          <w:rFonts w:ascii="Arial" w:hAnsi="Arial" w:cs="Arial"/>
          <w:b w:val="0"/>
          <w:i w:val="0"/>
          <w:color w:val="auto"/>
          <w:sz w:val="18"/>
          <w:szCs w:val="18"/>
        </w:rPr>
      </w:pPr>
      <w:r>
        <w:rPr>
          <w:rFonts w:ascii="Arial" w:hAnsi="Arial" w:cs="Arial"/>
          <w:b w:val="0"/>
          <w:i w:val="0"/>
          <w:color w:val="auto"/>
          <w:sz w:val="18"/>
          <w:szCs w:val="18"/>
        </w:rPr>
        <w:t>This document relates your product to the course catalog. It uses the same content model  as the full entire course catalog structure but we only need to related a single product to a catalog subject area.</w:t>
      </w:r>
      <w:r>
        <w:rPr>
          <w:rFonts w:ascii="Arial" w:hAnsi="Arial" w:cs="Arial"/>
          <w:b w:val="0"/>
          <w:i w:val="0"/>
          <w:color w:val="auto"/>
          <w:sz w:val="18"/>
          <w:szCs w:val="18"/>
        </w:rPr>
        <w:br/>
      </w:r>
    </w:p>
    <w:p w:rsidR="00E975F1" w:rsidRDefault="00E975F1" w:rsidP="00E975F1">
      <w:pPr>
        <w:ind w:left="720"/>
      </w:pPr>
      <w:r>
        <w:t>a.) Edit the Subjects section to match your contents subject area. The Subject ID and Subject Name should be accurate, If you don't know which subject ID to use, content your OneApp Learn service support provider.</w:t>
      </w:r>
    </w:p>
    <w:p w:rsidR="00E975F1" w:rsidRDefault="00E975F1" w:rsidP="00E975F1">
      <w:pPr>
        <w:ind w:left="720"/>
      </w:pPr>
      <w:r>
        <w:t xml:space="preserve">b.) In the Product Results section, change the only row so that </w:t>
      </w:r>
      <w:r>
        <w:rPr>
          <w:b/>
          <w:i/>
        </w:rPr>
        <w:t>result title</w:t>
      </w:r>
      <w:r>
        <w:t xml:space="preserve"> and </w:t>
      </w:r>
      <w:r>
        <w:rPr>
          <w:b/>
          <w:i/>
        </w:rPr>
        <w:t>result context</w:t>
      </w:r>
      <w:r>
        <w:t xml:space="preserve"> reflect your products content</w:t>
      </w:r>
    </w:p>
    <w:p w:rsidR="00E975F1" w:rsidRDefault="00E975F1" w:rsidP="00E975F1">
      <w:pPr>
        <w:rPr>
          <w:rFonts w:ascii="Arial" w:hAnsi="Arial" w:cs="Arial"/>
          <w:sz w:val="18"/>
          <w:szCs w:val="18"/>
        </w:rPr>
      </w:pPr>
    </w:p>
    <w:p w:rsidR="00E975F1" w:rsidRDefault="00E975F1" w:rsidP="00E975F1">
      <w:pPr>
        <w:pStyle w:val="Heading1"/>
      </w:pPr>
      <w:bookmarkStart w:id="3" w:name="_Toc236709756"/>
      <w:r>
        <w:t>2.) Add/Modify new content and edit contentassets.xml, contentoutline.xml</w:t>
      </w:r>
      <w:bookmarkEnd w:id="3"/>
    </w:p>
    <w:p w:rsidR="00E975F1" w:rsidRDefault="00E975F1" w:rsidP="00E975F1">
      <w:pPr>
        <w:ind w:left="720"/>
      </w:pPr>
      <w:r>
        <w:t>a.) Author content using one of the content type form templates.</w:t>
      </w:r>
    </w:p>
    <w:p w:rsidR="00E975F1" w:rsidRDefault="00E975F1" w:rsidP="00E975F1">
      <w:pPr>
        <w:ind w:left="720"/>
      </w:pPr>
      <w:r>
        <w:tab/>
      </w:r>
      <w:r>
        <w:tab/>
        <w:t>TextAndPicture</w:t>
      </w:r>
    </w:p>
    <w:p w:rsidR="00E975F1" w:rsidRDefault="00E975F1" w:rsidP="00E975F1">
      <w:pPr>
        <w:ind w:left="720"/>
      </w:pPr>
      <w:r>
        <w:tab/>
      </w:r>
      <w:r>
        <w:tab/>
        <w:t>SortGame</w:t>
      </w:r>
    </w:p>
    <w:p w:rsidR="00E975F1" w:rsidRDefault="00E975F1" w:rsidP="00E975F1">
      <w:pPr>
        <w:ind w:left="720"/>
      </w:pPr>
      <w:r>
        <w:tab/>
      </w:r>
      <w:r>
        <w:tab/>
        <w:t>FlashcardGame</w:t>
      </w:r>
    </w:p>
    <w:p w:rsidR="00E975F1" w:rsidRDefault="00E975F1" w:rsidP="00E975F1">
      <w:pPr>
        <w:ind w:left="720"/>
      </w:pPr>
      <w:r>
        <w:tab/>
      </w:r>
      <w:r>
        <w:tab/>
        <w:t>PanImage</w:t>
      </w:r>
    </w:p>
    <w:p w:rsidR="00E975F1" w:rsidRDefault="00E975F1" w:rsidP="00E975F1">
      <w:pPr>
        <w:ind w:left="720"/>
      </w:pPr>
    </w:p>
    <w:p w:rsidR="00A505B5" w:rsidRDefault="00E975F1" w:rsidP="00A505B5">
      <w:r>
        <w:tab/>
      </w:r>
      <w:r w:rsidR="00A505B5">
        <w:tab/>
        <w:t>* Filenames should be lowercase.</w:t>
      </w:r>
    </w:p>
    <w:p w:rsidR="00A505B5" w:rsidRPr="00DB3ECD" w:rsidRDefault="00A505B5" w:rsidP="00A505B5">
      <w:pPr>
        <w:ind w:left="1620" w:hanging="90"/>
        <w:rPr>
          <w:rFonts w:ascii="Arial" w:hAnsi="Arial" w:cs="Arial"/>
          <w:sz w:val="18"/>
          <w:szCs w:val="18"/>
        </w:rPr>
      </w:pPr>
      <w:r>
        <w:rPr>
          <w:rFonts w:ascii="Arial" w:hAnsi="Arial" w:cs="Arial"/>
          <w:sz w:val="18"/>
          <w:szCs w:val="18"/>
        </w:rPr>
        <w:t xml:space="preserve">* For image, insure they are PNG and contain the PNG file extension </w:t>
      </w:r>
      <w:r w:rsidRPr="00375851">
        <w:rPr>
          <w:rFonts w:ascii="Arial" w:hAnsi="Arial" w:cs="Arial"/>
          <w:b/>
          <w:i/>
          <w:sz w:val="18"/>
          <w:szCs w:val="18"/>
        </w:rPr>
        <w:t>.png</w:t>
      </w:r>
      <w:r>
        <w:rPr>
          <w:rFonts w:ascii="Arial" w:hAnsi="Arial" w:cs="Arial"/>
          <w:b/>
          <w:i/>
          <w:sz w:val="18"/>
          <w:szCs w:val="18"/>
        </w:rPr>
        <w:t xml:space="preserve">. </w:t>
      </w:r>
      <w:r>
        <w:rPr>
          <w:rFonts w:ascii="Arial" w:hAnsi="Arial" w:cs="Arial"/>
          <w:sz w:val="18"/>
          <w:szCs w:val="18"/>
        </w:rPr>
        <w:t>The filenames should be  lower case whenever possible.</w:t>
      </w:r>
      <w:r>
        <w:t xml:space="preserve"> </w:t>
      </w:r>
    </w:p>
    <w:p w:rsidR="00A505B5" w:rsidRDefault="00A505B5" w:rsidP="00A505B5">
      <w:pPr>
        <w:ind w:left="720"/>
      </w:pPr>
      <w:r>
        <w:tab/>
        <w:t>* Use an easy to remember file naming convention:</w:t>
      </w:r>
    </w:p>
    <w:p w:rsidR="00A505B5" w:rsidRPr="00832440" w:rsidRDefault="00A505B5" w:rsidP="00A505B5">
      <w:pPr>
        <w:ind w:left="720"/>
        <w:rPr>
          <w:b/>
          <w:i/>
        </w:rPr>
      </w:pPr>
      <w:r>
        <w:tab/>
      </w:r>
      <w:r>
        <w:tab/>
      </w:r>
      <w:r w:rsidRPr="00832440">
        <w:rPr>
          <w:b/>
          <w:i/>
        </w:rPr>
        <w:t>[</w:t>
      </w:r>
      <w:r>
        <w:rPr>
          <w:b/>
          <w:i/>
        </w:rPr>
        <w:t>Activity</w:t>
      </w:r>
      <w:r w:rsidRPr="00832440">
        <w:rPr>
          <w:b/>
          <w:i/>
        </w:rPr>
        <w:t xml:space="preserve"> Number][</w:t>
      </w:r>
      <w:r>
        <w:rPr>
          <w:b/>
          <w:i/>
        </w:rPr>
        <w:t>Activiy</w:t>
      </w:r>
      <w:r w:rsidRPr="00832440">
        <w:rPr>
          <w:b/>
          <w:i/>
        </w:rPr>
        <w:t xml:space="preserve"> Type Abbr][</w:t>
      </w:r>
      <w:r>
        <w:rPr>
          <w:b/>
          <w:i/>
        </w:rPr>
        <w:t>optional iteration number as needed</w:t>
      </w:r>
      <w:r w:rsidRPr="00832440">
        <w:rPr>
          <w:b/>
          <w:i/>
        </w:rPr>
        <w:t>)]</w:t>
      </w:r>
    </w:p>
    <w:p w:rsidR="00A505B5" w:rsidRDefault="00A505B5" w:rsidP="00A505B5">
      <w:pPr>
        <w:ind w:left="720"/>
      </w:pPr>
      <w:r>
        <w:tab/>
      </w:r>
      <w:r>
        <w:tab/>
        <w:t>A single topic might contain 4 reading activities ( 4 files )</w:t>
      </w:r>
    </w:p>
    <w:p w:rsidR="00A505B5" w:rsidRDefault="00A505B5" w:rsidP="00A505B5">
      <w:pPr>
        <w:ind w:left="720"/>
      </w:pPr>
      <w:r>
        <w:tab/>
      </w:r>
      <w:r>
        <w:tab/>
      </w:r>
      <w:r w:rsidRPr="00832440">
        <w:rPr>
          <w:b/>
        </w:rPr>
        <w:t>01</w:t>
      </w:r>
      <w:r>
        <w:rPr>
          <w:b/>
        </w:rPr>
        <w:t>i</w:t>
      </w:r>
      <w:r w:rsidRPr="00832440">
        <w:rPr>
          <w:b/>
        </w:rPr>
        <w:t>ntro.xml</w:t>
      </w:r>
      <w:r>
        <w:t>, would be topic01's TextAndPicture Intro activity</w:t>
      </w:r>
    </w:p>
    <w:p w:rsidR="00A505B5" w:rsidRDefault="00A505B5" w:rsidP="00A505B5">
      <w:pPr>
        <w:ind w:left="720"/>
      </w:pPr>
      <w:r>
        <w:tab/>
      </w:r>
      <w:r>
        <w:tab/>
      </w:r>
      <w:r w:rsidRPr="00832440">
        <w:rPr>
          <w:b/>
        </w:rPr>
        <w:t>01</w:t>
      </w:r>
      <w:r>
        <w:rPr>
          <w:b/>
        </w:rPr>
        <w:t>c</w:t>
      </w:r>
      <w:r w:rsidRPr="00832440">
        <w:rPr>
          <w:b/>
        </w:rPr>
        <w:t>ont.xml</w:t>
      </w:r>
      <w:r>
        <w:t>, would be topic01's TextAndPicture Continuation activity</w:t>
      </w:r>
    </w:p>
    <w:p w:rsidR="00A505B5" w:rsidRDefault="00A505B5" w:rsidP="00A505B5">
      <w:pPr>
        <w:ind w:left="720"/>
      </w:pPr>
      <w:r>
        <w:lastRenderedPageBreak/>
        <w:tab/>
      </w:r>
      <w:r>
        <w:tab/>
      </w:r>
      <w:r w:rsidRPr="00832440">
        <w:rPr>
          <w:b/>
        </w:rPr>
        <w:t>01</w:t>
      </w:r>
      <w:r>
        <w:rPr>
          <w:b/>
        </w:rPr>
        <w:t>capi</w:t>
      </w:r>
      <w:r w:rsidRPr="00832440">
        <w:rPr>
          <w:b/>
        </w:rPr>
        <w:t>mg</w:t>
      </w:r>
      <w:r>
        <w:rPr>
          <w:b/>
        </w:rPr>
        <w:t>1</w:t>
      </w:r>
      <w:r w:rsidRPr="00832440">
        <w:rPr>
          <w:b/>
        </w:rPr>
        <w:t>.xml</w:t>
      </w:r>
      <w:r>
        <w:t>, would be a TextAndPicture CaptionedImage activity</w:t>
      </w:r>
    </w:p>
    <w:p w:rsidR="00A505B5" w:rsidRDefault="00A505B5" w:rsidP="00A505B5">
      <w:pPr>
        <w:ind w:left="720"/>
      </w:pPr>
      <w:r>
        <w:tab/>
      </w:r>
      <w:r>
        <w:tab/>
      </w:r>
      <w:r w:rsidRPr="00832440">
        <w:rPr>
          <w:b/>
        </w:rPr>
        <w:t>01</w:t>
      </w:r>
      <w:r>
        <w:rPr>
          <w:b/>
        </w:rPr>
        <w:t>capi</w:t>
      </w:r>
      <w:r w:rsidRPr="00832440">
        <w:rPr>
          <w:b/>
        </w:rPr>
        <w:t>mg</w:t>
      </w:r>
      <w:r>
        <w:rPr>
          <w:b/>
        </w:rPr>
        <w:t>2</w:t>
      </w:r>
      <w:r w:rsidRPr="00832440">
        <w:rPr>
          <w:b/>
        </w:rPr>
        <w:t>.xml</w:t>
      </w:r>
      <w:r>
        <w:t>, would be a TextAndPicture another CaptionedImage activity</w:t>
      </w:r>
    </w:p>
    <w:p w:rsidR="00A505B5" w:rsidRDefault="00A505B5" w:rsidP="00A505B5">
      <w:pPr>
        <w:ind w:left="720"/>
      </w:pPr>
      <w:r>
        <w:tab/>
        <w:t xml:space="preserve">* Take note of PNG image filenames you add to the content templates: </w:t>
      </w:r>
    </w:p>
    <w:p w:rsidR="00E975F1" w:rsidRDefault="00E975F1" w:rsidP="00A505B5">
      <w:pPr>
        <w:ind w:left="720"/>
      </w:pPr>
    </w:p>
    <w:p w:rsidR="00E975F1" w:rsidRDefault="00E975F1" w:rsidP="00E975F1">
      <w:pPr>
        <w:ind w:left="720"/>
      </w:pPr>
      <w:r>
        <w:t>b.) Edit the contentassets.xml file to insure they reflect the content files and dependencies.</w:t>
      </w:r>
    </w:p>
    <w:p w:rsidR="00E975F1" w:rsidRDefault="00E975F1" w:rsidP="00E975F1">
      <w:pPr>
        <w:ind w:left="2160"/>
      </w:pPr>
      <w:r>
        <w:t>i.) Use an easy to remember activity ID convention:</w:t>
      </w:r>
    </w:p>
    <w:p w:rsidR="00E975F1" w:rsidRDefault="00E975F1" w:rsidP="00E975F1">
      <w:pPr>
        <w:ind w:left="2160"/>
      </w:pPr>
      <w:r>
        <w:tab/>
        <w:t>A + [</w:t>
      </w:r>
      <w:r>
        <w:rPr>
          <w:b/>
          <w:i/>
        </w:rPr>
        <w:t>filename -</w:t>
      </w:r>
      <w:r>
        <w:t xml:space="preserve"> minus the file extension]</w:t>
      </w:r>
    </w:p>
    <w:p w:rsidR="00E975F1" w:rsidRDefault="00E975F1" w:rsidP="00E975F1">
      <w:pPr>
        <w:ind w:left="2160"/>
      </w:pPr>
      <w:r>
        <w:tab/>
        <w:t>The above topic would contain the following Activity IDs:</w:t>
      </w:r>
    </w:p>
    <w:p w:rsidR="00E975F1" w:rsidRDefault="00E975F1" w:rsidP="00E975F1">
      <w:pPr>
        <w:ind w:left="2160"/>
      </w:pPr>
      <w:r>
        <w:rPr>
          <w:b/>
        </w:rPr>
        <w:tab/>
        <w:t>A01</w:t>
      </w:r>
      <w:r w:rsidR="00AF6532">
        <w:rPr>
          <w:b/>
        </w:rPr>
        <w:t>i</w:t>
      </w:r>
      <w:r>
        <w:rPr>
          <w:b/>
        </w:rPr>
        <w:t xml:space="preserve">ntro,  </w:t>
      </w:r>
      <w:r>
        <w:t>A</w:t>
      </w:r>
      <w:r w:rsidR="00AF6532">
        <w:rPr>
          <w:b/>
        </w:rPr>
        <w:t>01c</w:t>
      </w:r>
      <w:r>
        <w:rPr>
          <w:b/>
        </w:rPr>
        <w:t>ont, A01</w:t>
      </w:r>
      <w:r w:rsidR="00AF6532">
        <w:rPr>
          <w:b/>
        </w:rPr>
        <w:t>c</w:t>
      </w:r>
      <w:r>
        <w:rPr>
          <w:b/>
        </w:rPr>
        <w:t>ap</w:t>
      </w:r>
      <w:r w:rsidR="00AF6532">
        <w:rPr>
          <w:b/>
        </w:rPr>
        <w:t>i</w:t>
      </w:r>
      <w:r>
        <w:rPr>
          <w:b/>
        </w:rPr>
        <w:t>mg1,  and A01</w:t>
      </w:r>
      <w:r w:rsidR="00AF6532">
        <w:rPr>
          <w:b/>
        </w:rPr>
        <w:t>c</w:t>
      </w:r>
      <w:r>
        <w:rPr>
          <w:b/>
        </w:rPr>
        <w:t>ap</w:t>
      </w:r>
      <w:r w:rsidR="00AF6532">
        <w:rPr>
          <w:b/>
        </w:rPr>
        <w:t>i</w:t>
      </w:r>
      <w:r>
        <w:rPr>
          <w:b/>
        </w:rPr>
        <w:t>mg2</w:t>
      </w:r>
      <w:r>
        <w:rPr>
          <w:b/>
        </w:rPr>
        <w:br/>
      </w:r>
      <w:r>
        <w:rPr>
          <w:b/>
        </w:rPr>
        <w:br/>
      </w:r>
      <w:r>
        <w:t>ii.) Insure an related images to the activities files are noted within the supporting files section for that activity. For simplicity here, these file should exist within the images file folder of your project.</w:t>
      </w:r>
    </w:p>
    <w:p w:rsidR="00E975F1" w:rsidRDefault="00E975F1" w:rsidP="00E975F1">
      <w:pPr>
        <w:ind w:left="720"/>
      </w:pPr>
      <w:r>
        <w:tab/>
      </w:r>
      <w:r>
        <w:rPr>
          <w:noProof/>
        </w:rPr>
        <w:drawing>
          <wp:inline distT="0" distB="0" distL="0" distR="0">
            <wp:extent cx="1977390" cy="2105025"/>
            <wp:effectExtent l="19050" t="0" r="381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977390" cy="2105025"/>
                    </a:xfrm>
                    <a:prstGeom prst="rect">
                      <a:avLst/>
                    </a:prstGeom>
                    <a:noFill/>
                    <a:ln w="9525">
                      <a:noFill/>
                      <a:miter lim="800000"/>
                      <a:headEnd/>
                      <a:tailEnd/>
                    </a:ln>
                  </pic:spPr>
                </pic:pic>
              </a:graphicData>
            </a:graphic>
          </wp:inline>
        </w:drawing>
      </w:r>
    </w:p>
    <w:p w:rsidR="00E975F1" w:rsidRDefault="00E975F1" w:rsidP="00E975F1">
      <w:pPr>
        <w:ind w:left="720"/>
      </w:pPr>
      <w:r>
        <w:t>C.) Edit the contentoutline.xml file to insure they correct activities are targets as the content topics.</w:t>
      </w:r>
    </w:p>
    <w:p w:rsidR="00E975F1" w:rsidRDefault="00E975F1" w:rsidP="00E975F1">
      <w:pPr>
        <w:ind w:left="720"/>
      </w:pPr>
      <w:r>
        <w:tab/>
        <w:t>i.) Use an easy to remember topic ID convention:</w:t>
      </w:r>
    </w:p>
    <w:p w:rsidR="00E975F1" w:rsidRDefault="00E975F1" w:rsidP="00E975F1">
      <w:pPr>
        <w:ind w:left="2160"/>
      </w:pPr>
      <w:r>
        <w:tab/>
        <w:t>T + [topic number]</w:t>
      </w:r>
    </w:p>
    <w:p w:rsidR="00E975F1" w:rsidRDefault="00E975F1" w:rsidP="00E975F1">
      <w:pPr>
        <w:rPr>
          <w:b/>
        </w:rPr>
      </w:pPr>
      <w:r>
        <w:rPr>
          <w:b/>
        </w:rPr>
        <w:tab/>
      </w:r>
      <w:r>
        <w:rPr>
          <w:b/>
        </w:rPr>
        <w:tab/>
      </w:r>
      <w:r>
        <w:rPr>
          <w:b/>
        </w:rPr>
        <w:tab/>
      </w:r>
      <w:r>
        <w:rPr>
          <w:b/>
        </w:rPr>
        <w:tab/>
        <w:t xml:space="preserve">T01 </w:t>
      </w:r>
      <w:r>
        <w:t>would be related to Activity ID</w:t>
      </w:r>
      <w:r>
        <w:rPr>
          <w:b/>
        </w:rPr>
        <w:t xml:space="preserve"> A01</w:t>
      </w:r>
      <w:r w:rsidR="00D9006F">
        <w:rPr>
          <w:b/>
        </w:rPr>
        <w:t>i</w:t>
      </w:r>
      <w:r>
        <w:rPr>
          <w:b/>
        </w:rPr>
        <w:t>ntro</w:t>
      </w:r>
    </w:p>
    <w:p w:rsidR="00E975F1" w:rsidRDefault="00E975F1" w:rsidP="00E975F1">
      <w:pPr>
        <w:rPr>
          <w:b/>
        </w:rPr>
      </w:pPr>
      <w:r>
        <w:rPr>
          <w:b/>
        </w:rPr>
        <w:tab/>
      </w:r>
      <w:r>
        <w:rPr>
          <w:b/>
        </w:rPr>
        <w:tab/>
      </w:r>
      <w:r>
        <w:rPr>
          <w:b/>
        </w:rPr>
        <w:tab/>
      </w:r>
      <w:r>
        <w:rPr>
          <w:b/>
        </w:rPr>
        <w:tab/>
        <w:t xml:space="preserve">T02 </w:t>
      </w:r>
      <w:r>
        <w:t>would be related to Activity ID</w:t>
      </w:r>
      <w:r>
        <w:rPr>
          <w:b/>
        </w:rPr>
        <w:t xml:space="preserve"> A02</w:t>
      </w:r>
      <w:r w:rsidR="00D9006F">
        <w:rPr>
          <w:b/>
        </w:rPr>
        <w:t>i</w:t>
      </w:r>
      <w:r>
        <w:rPr>
          <w:b/>
        </w:rPr>
        <w:t>ntro</w:t>
      </w:r>
    </w:p>
    <w:p w:rsidR="00E975F1" w:rsidRDefault="00E975F1" w:rsidP="00E975F1">
      <w:pPr>
        <w:pStyle w:val="Heading1"/>
      </w:pPr>
      <w:bookmarkStart w:id="4" w:name="_Toc236709757"/>
      <w:r>
        <w:lastRenderedPageBreak/>
        <w:t>3.) Modify the assessment.xml</w:t>
      </w:r>
      <w:bookmarkEnd w:id="4"/>
      <w:r>
        <w:t xml:space="preserve"> </w:t>
      </w:r>
    </w:p>
    <w:p w:rsidR="00E975F1" w:rsidRDefault="00E975F1" w:rsidP="00E975F1">
      <w:pPr>
        <w:ind w:left="720"/>
      </w:pPr>
      <w:r>
        <w:t>a.) Author content using one of the content type form templates.</w:t>
      </w:r>
    </w:p>
    <w:p w:rsidR="00E975F1" w:rsidRDefault="00E975F1" w:rsidP="00E975F1">
      <w:r>
        <w:tab/>
      </w:r>
      <w:r>
        <w:tab/>
        <w:t>TextAndPicture</w:t>
      </w:r>
    </w:p>
    <w:p w:rsidR="00E975F1" w:rsidRDefault="00E975F1" w:rsidP="00E975F1"/>
    <w:p w:rsidR="00E975F1" w:rsidRDefault="00E975F1" w:rsidP="00E975F1">
      <w:pPr>
        <w:pStyle w:val="Heading1"/>
      </w:pPr>
      <w:bookmarkStart w:id="5" w:name="_Toc236709758"/>
      <w:r>
        <w:t>4.) Modify the productdetails.xml</w:t>
      </w:r>
      <w:bookmarkEnd w:id="5"/>
    </w:p>
    <w:p w:rsidR="00E975F1" w:rsidRDefault="00E975F1" w:rsidP="00E975F1">
      <w:pPr>
        <w:ind w:left="720"/>
      </w:pPr>
      <w:r>
        <w:t>a.) Modify product detail informati</w:t>
      </w:r>
      <w:r w:rsidR="00252994">
        <w:t>on such as title, byline, outli</w:t>
      </w:r>
      <w:r>
        <w:t>n</w:t>
      </w:r>
      <w:r w:rsidR="00252994">
        <w:t>e</w:t>
      </w:r>
      <w:r>
        <w:t>, and details.</w:t>
      </w:r>
    </w:p>
    <w:p w:rsidR="00E975F1" w:rsidRDefault="00E975F1" w:rsidP="00E975F1">
      <w:pPr>
        <w:ind w:left="720"/>
      </w:pPr>
      <w:r>
        <w:t>b.) If you product has a DVD component  add DVD component SKU number</w:t>
      </w:r>
    </w:p>
    <w:p w:rsidR="00E975F1" w:rsidRDefault="00E975F1" w:rsidP="00E975F1">
      <w:pPr>
        <w:ind w:left="720"/>
      </w:pPr>
      <w:r>
        <w:t>c.) If your product has a Program Access components, provide the access codes</w:t>
      </w:r>
      <w:r>
        <w:br/>
      </w:r>
    </w:p>
    <w:p w:rsidR="00E975F1" w:rsidRDefault="00E975F1" w:rsidP="00E975F1">
      <w:pPr>
        <w:pStyle w:val="Heading1"/>
      </w:pPr>
      <w:bookmarkStart w:id="6" w:name="_Toc236709759"/>
      <w:r>
        <w:t>Prep for Handoff</w:t>
      </w:r>
      <w:bookmarkEnd w:id="6"/>
    </w:p>
    <w:p w:rsidR="00E975F1" w:rsidRPr="00E975F1" w:rsidRDefault="00E975F1" w:rsidP="00E975F1">
      <w:r>
        <w:t>Copy all the files , sub folders and all, into a zip file to prepare it for handoff to the service provider. Name the zip the same or similar title to your product title.</w:t>
      </w:r>
      <w:r>
        <w:br/>
      </w:r>
    </w:p>
    <w:sectPr w:rsidR="00E975F1" w:rsidRPr="00E975F1" w:rsidSect="00E86E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nsid w:val="058F5DAF"/>
    <w:multiLevelType w:val="multilevel"/>
    <w:tmpl w:val="A39C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0767D"/>
    <w:multiLevelType w:val="hybridMultilevel"/>
    <w:tmpl w:val="45CC2B60"/>
    <w:lvl w:ilvl="0" w:tplc="C52EFE7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650D1"/>
    <w:multiLevelType w:val="multilevel"/>
    <w:tmpl w:val="490A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642DE"/>
    <w:multiLevelType w:val="multilevel"/>
    <w:tmpl w:val="0E308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2E38D3"/>
    <w:multiLevelType w:val="multilevel"/>
    <w:tmpl w:val="9226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9050F8"/>
    <w:multiLevelType w:val="multilevel"/>
    <w:tmpl w:val="E3A4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064674"/>
    <w:multiLevelType w:val="multilevel"/>
    <w:tmpl w:val="1C2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44034B"/>
    <w:multiLevelType w:val="multilevel"/>
    <w:tmpl w:val="14181B0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9563E8"/>
    <w:multiLevelType w:val="multilevel"/>
    <w:tmpl w:val="EA0446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150B6C"/>
    <w:multiLevelType w:val="multilevel"/>
    <w:tmpl w:val="DC5A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4B7A56"/>
    <w:multiLevelType w:val="multilevel"/>
    <w:tmpl w:val="0722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3C39DD"/>
    <w:multiLevelType w:val="multilevel"/>
    <w:tmpl w:val="0672B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A949EE"/>
    <w:multiLevelType w:val="multilevel"/>
    <w:tmpl w:val="E606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D970F1"/>
    <w:multiLevelType w:val="hybridMultilevel"/>
    <w:tmpl w:val="1B4A5B7E"/>
    <w:lvl w:ilvl="0" w:tplc="7CE6F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897C82"/>
    <w:multiLevelType w:val="hybridMultilevel"/>
    <w:tmpl w:val="AFA4A52C"/>
    <w:lvl w:ilvl="0" w:tplc="83D068CC">
      <w:start w:val="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5750F"/>
    <w:multiLevelType w:val="multilevel"/>
    <w:tmpl w:val="DC5A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1"/>
  </w:num>
  <w:num w:numId="4">
    <w:abstractNumId w:val="9"/>
  </w:num>
  <w:num w:numId="5">
    <w:abstractNumId w:val="10"/>
  </w:num>
  <w:num w:numId="6">
    <w:abstractNumId w:val="11"/>
  </w:num>
  <w:num w:numId="7">
    <w:abstractNumId w:val="5"/>
  </w:num>
  <w:num w:numId="8">
    <w:abstractNumId w:val="7"/>
  </w:num>
  <w:num w:numId="9">
    <w:abstractNumId w:val="2"/>
  </w:num>
  <w:num w:numId="10">
    <w:abstractNumId w:val="4"/>
  </w:num>
  <w:num w:numId="11">
    <w:abstractNumId w:val="3"/>
  </w:num>
  <w:num w:numId="12">
    <w:abstractNumId w:val="8"/>
  </w:num>
  <w:num w:numId="13">
    <w:abstractNumId w:val="6"/>
  </w:num>
  <w:num w:numId="14">
    <w:abstractNumId w:val="0"/>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051F5"/>
    <w:rsid w:val="00006B7F"/>
    <w:rsid w:val="000110B5"/>
    <w:rsid w:val="00024279"/>
    <w:rsid w:val="0002792F"/>
    <w:rsid w:val="00030925"/>
    <w:rsid w:val="000376BC"/>
    <w:rsid w:val="00042A25"/>
    <w:rsid w:val="00043925"/>
    <w:rsid w:val="0005198B"/>
    <w:rsid w:val="00056D5D"/>
    <w:rsid w:val="00057617"/>
    <w:rsid w:val="00077606"/>
    <w:rsid w:val="0008164B"/>
    <w:rsid w:val="000818E0"/>
    <w:rsid w:val="00084DEE"/>
    <w:rsid w:val="00093955"/>
    <w:rsid w:val="000B1D6A"/>
    <w:rsid w:val="000B3055"/>
    <w:rsid w:val="000B353B"/>
    <w:rsid w:val="000C276E"/>
    <w:rsid w:val="000C2D26"/>
    <w:rsid w:val="000D3B33"/>
    <w:rsid w:val="000D4162"/>
    <w:rsid w:val="000D55FD"/>
    <w:rsid w:val="000D67D9"/>
    <w:rsid w:val="000D79E3"/>
    <w:rsid w:val="000E6CC7"/>
    <w:rsid w:val="000F171A"/>
    <w:rsid w:val="000F701C"/>
    <w:rsid w:val="000F7321"/>
    <w:rsid w:val="001002C9"/>
    <w:rsid w:val="00104E63"/>
    <w:rsid w:val="0011149C"/>
    <w:rsid w:val="00117337"/>
    <w:rsid w:val="00126AAD"/>
    <w:rsid w:val="001348C4"/>
    <w:rsid w:val="00147C9B"/>
    <w:rsid w:val="00151276"/>
    <w:rsid w:val="00152BF8"/>
    <w:rsid w:val="001561CB"/>
    <w:rsid w:val="00166D38"/>
    <w:rsid w:val="00176BC8"/>
    <w:rsid w:val="00190BDF"/>
    <w:rsid w:val="00190DC0"/>
    <w:rsid w:val="0019753D"/>
    <w:rsid w:val="00197D88"/>
    <w:rsid w:val="001A5DE7"/>
    <w:rsid w:val="001B0368"/>
    <w:rsid w:val="001B1059"/>
    <w:rsid w:val="001B1F14"/>
    <w:rsid w:val="001B2472"/>
    <w:rsid w:val="001B4B02"/>
    <w:rsid w:val="001D0458"/>
    <w:rsid w:val="001D1FA7"/>
    <w:rsid w:val="001D27B4"/>
    <w:rsid w:val="001D43D6"/>
    <w:rsid w:val="0020180F"/>
    <w:rsid w:val="0020363B"/>
    <w:rsid w:val="00226DD5"/>
    <w:rsid w:val="00237B23"/>
    <w:rsid w:val="002436C5"/>
    <w:rsid w:val="00252994"/>
    <w:rsid w:val="0026457A"/>
    <w:rsid w:val="002713B9"/>
    <w:rsid w:val="002A3E31"/>
    <w:rsid w:val="002B446C"/>
    <w:rsid w:val="002B4A74"/>
    <w:rsid w:val="002C012D"/>
    <w:rsid w:val="002C3DAC"/>
    <w:rsid w:val="002C61A4"/>
    <w:rsid w:val="002C6F65"/>
    <w:rsid w:val="002D4F69"/>
    <w:rsid w:val="002F0049"/>
    <w:rsid w:val="002F519A"/>
    <w:rsid w:val="002F5309"/>
    <w:rsid w:val="00310AE8"/>
    <w:rsid w:val="003325CA"/>
    <w:rsid w:val="00333E94"/>
    <w:rsid w:val="00334088"/>
    <w:rsid w:val="0034493B"/>
    <w:rsid w:val="00344BD6"/>
    <w:rsid w:val="00345795"/>
    <w:rsid w:val="00345C9F"/>
    <w:rsid w:val="00360B59"/>
    <w:rsid w:val="00372249"/>
    <w:rsid w:val="003728BE"/>
    <w:rsid w:val="00375C33"/>
    <w:rsid w:val="00380B93"/>
    <w:rsid w:val="00385894"/>
    <w:rsid w:val="00387FFA"/>
    <w:rsid w:val="003A089B"/>
    <w:rsid w:val="003A5AE2"/>
    <w:rsid w:val="003B671B"/>
    <w:rsid w:val="003C2A34"/>
    <w:rsid w:val="003C5AE8"/>
    <w:rsid w:val="003D28D1"/>
    <w:rsid w:val="003D5E9C"/>
    <w:rsid w:val="003D6642"/>
    <w:rsid w:val="003D7DBB"/>
    <w:rsid w:val="003E409D"/>
    <w:rsid w:val="003F5764"/>
    <w:rsid w:val="003F5B70"/>
    <w:rsid w:val="003F6285"/>
    <w:rsid w:val="003F63EB"/>
    <w:rsid w:val="003F71A0"/>
    <w:rsid w:val="004009D1"/>
    <w:rsid w:val="00411174"/>
    <w:rsid w:val="00415A1A"/>
    <w:rsid w:val="00424E92"/>
    <w:rsid w:val="00425981"/>
    <w:rsid w:val="00432C71"/>
    <w:rsid w:val="00436B58"/>
    <w:rsid w:val="00444AC0"/>
    <w:rsid w:val="0044609A"/>
    <w:rsid w:val="00450A3D"/>
    <w:rsid w:val="00454224"/>
    <w:rsid w:val="00460C97"/>
    <w:rsid w:val="00464AF6"/>
    <w:rsid w:val="00491893"/>
    <w:rsid w:val="00495875"/>
    <w:rsid w:val="004A2102"/>
    <w:rsid w:val="004A3FD7"/>
    <w:rsid w:val="004A7448"/>
    <w:rsid w:val="004B71DC"/>
    <w:rsid w:val="004C32F8"/>
    <w:rsid w:val="004C36F6"/>
    <w:rsid w:val="004C4F6F"/>
    <w:rsid w:val="004D13BB"/>
    <w:rsid w:val="004D4B3E"/>
    <w:rsid w:val="004D7068"/>
    <w:rsid w:val="004E5403"/>
    <w:rsid w:val="004F50D0"/>
    <w:rsid w:val="005148B6"/>
    <w:rsid w:val="00521E5F"/>
    <w:rsid w:val="00531B41"/>
    <w:rsid w:val="00540D39"/>
    <w:rsid w:val="005475D9"/>
    <w:rsid w:val="005519EC"/>
    <w:rsid w:val="005558A7"/>
    <w:rsid w:val="005628B6"/>
    <w:rsid w:val="00576537"/>
    <w:rsid w:val="00580394"/>
    <w:rsid w:val="00582E7E"/>
    <w:rsid w:val="00587604"/>
    <w:rsid w:val="0059138D"/>
    <w:rsid w:val="00594CC2"/>
    <w:rsid w:val="00596D6D"/>
    <w:rsid w:val="005A6260"/>
    <w:rsid w:val="005B292A"/>
    <w:rsid w:val="005B526F"/>
    <w:rsid w:val="005C0016"/>
    <w:rsid w:val="005C3780"/>
    <w:rsid w:val="005C6160"/>
    <w:rsid w:val="005D3406"/>
    <w:rsid w:val="005D45CC"/>
    <w:rsid w:val="005E4065"/>
    <w:rsid w:val="00602430"/>
    <w:rsid w:val="0061297B"/>
    <w:rsid w:val="00615A5C"/>
    <w:rsid w:val="0061728B"/>
    <w:rsid w:val="00617B1B"/>
    <w:rsid w:val="00617CB4"/>
    <w:rsid w:val="006267D9"/>
    <w:rsid w:val="00642F95"/>
    <w:rsid w:val="00660CA3"/>
    <w:rsid w:val="00663BA4"/>
    <w:rsid w:val="00664A7D"/>
    <w:rsid w:val="00671667"/>
    <w:rsid w:val="00677370"/>
    <w:rsid w:val="00684E6D"/>
    <w:rsid w:val="006A70A0"/>
    <w:rsid w:val="006B51A9"/>
    <w:rsid w:val="006B7FCE"/>
    <w:rsid w:val="006D2196"/>
    <w:rsid w:val="006D7035"/>
    <w:rsid w:val="006F7865"/>
    <w:rsid w:val="0070400C"/>
    <w:rsid w:val="007051F5"/>
    <w:rsid w:val="0070641A"/>
    <w:rsid w:val="00720D4B"/>
    <w:rsid w:val="007257EB"/>
    <w:rsid w:val="00732FB7"/>
    <w:rsid w:val="00733618"/>
    <w:rsid w:val="00733BD4"/>
    <w:rsid w:val="00737E7B"/>
    <w:rsid w:val="007534D4"/>
    <w:rsid w:val="007549DE"/>
    <w:rsid w:val="00772067"/>
    <w:rsid w:val="00775478"/>
    <w:rsid w:val="00787951"/>
    <w:rsid w:val="007A1AF8"/>
    <w:rsid w:val="007A4DB9"/>
    <w:rsid w:val="007B0550"/>
    <w:rsid w:val="007D4292"/>
    <w:rsid w:val="007E16D1"/>
    <w:rsid w:val="007F2E93"/>
    <w:rsid w:val="007F73F8"/>
    <w:rsid w:val="00815930"/>
    <w:rsid w:val="0082506F"/>
    <w:rsid w:val="0082587B"/>
    <w:rsid w:val="00833732"/>
    <w:rsid w:val="00833E02"/>
    <w:rsid w:val="00845102"/>
    <w:rsid w:val="008468E6"/>
    <w:rsid w:val="00852A96"/>
    <w:rsid w:val="00866EEF"/>
    <w:rsid w:val="008671D1"/>
    <w:rsid w:val="00871C90"/>
    <w:rsid w:val="008778A7"/>
    <w:rsid w:val="00880CB0"/>
    <w:rsid w:val="00881DC3"/>
    <w:rsid w:val="00883148"/>
    <w:rsid w:val="00886415"/>
    <w:rsid w:val="008908AA"/>
    <w:rsid w:val="008B4EDF"/>
    <w:rsid w:val="008B54C3"/>
    <w:rsid w:val="008B7173"/>
    <w:rsid w:val="008B7871"/>
    <w:rsid w:val="008C4C6B"/>
    <w:rsid w:val="008C4EAF"/>
    <w:rsid w:val="008D4142"/>
    <w:rsid w:val="008E1035"/>
    <w:rsid w:val="008E4F52"/>
    <w:rsid w:val="008E52AA"/>
    <w:rsid w:val="0090233D"/>
    <w:rsid w:val="00905CA7"/>
    <w:rsid w:val="00911F30"/>
    <w:rsid w:val="00914E62"/>
    <w:rsid w:val="00924A0C"/>
    <w:rsid w:val="009269A5"/>
    <w:rsid w:val="00926B1D"/>
    <w:rsid w:val="009322A8"/>
    <w:rsid w:val="00941AC0"/>
    <w:rsid w:val="009452B7"/>
    <w:rsid w:val="009454B2"/>
    <w:rsid w:val="00950100"/>
    <w:rsid w:val="00953492"/>
    <w:rsid w:val="00963058"/>
    <w:rsid w:val="00985E18"/>
    <w:rsid w:val="00987CE9"/>
    <w:rsid w:val="00990843"/>
    <w:rsid w:val="00995C82"/>
    <w:rsid w:val="009A55AB"/>
    <w:rsid w:val="009A59F4"/>
    <w:rsid w:val="009A741B"/>
    <w:rsid w:val="009B11C4"/>
    <w:rsid w:val="009B241F"/>
    <w:rsid w:val="009B38E1"/>
    <w:rsid w:val="009B59BF"/>
    <w:rsid w:val="009C40C0"/>
    <w:rsid w:val="009D081A"/>
    <w:rsid w:val="009D1B39"/>
    <w:rsid w:val="009E74C4"/>
    <w:rsid w:val="009E74D5"/>
    <w:rsid w:val="00A1037B"/>
    <w:rsid w:val="00A14308"/>
    <w:rsid w:val="00A1576A"/>
    <w:rsid w:val="00A4019E"/>
    <w:rsid w:val="00A505B5"/>
    <w:rsid w:val="00A57FE8"/>
    <w:rsid w:val="00A60105"/>
    <w:rsid w:val="00A6049D"/>
    <w:rsid w:val="00A61C3E"/>
    <w:rsid w:val="00A62119"/>
    <w:rsid w:val="00A62298"/>
    <w:rsid w:val="00A74C56"/>
    <w:rsid w:val="00A83E0E"/>
    <w:rsid w:val="00AB144D"/>
    <w:rsid w:val="00AB1CD0"/>
    <w:rsid w:val="00AC2AE7"/>
    <w:rsid w:val="00AD0ABD"/>
    <w:rsid w:val="00AD1ACB"/>
    <w:rsid w:val="00AD2103"/>
    <w:rsid w:val="00AD652C"/>
    <w:rsid w:val="00AD67E1"/>
    <w:rsid w:val="00AE5F8B"/>
    <w:rsid w:val="00AE6267"/>
    <w:rsid w:val="00AF05D6"/>
    <w:rsid w:val="00AF1237"/>
    <w:rsid w:val="00AF6532"/>
    <w:rsid w:val="00B02106"/>
    <w:rsid w:val="00B0715C"/>
    <w:rsid w:val="00B07255"/>
    <w:rsid w:val="00B3465C"/>
    <w:rsid w:val="00B47C12"/>
    <w:rsid w:val="00B50299"/>
    <w:rsid w:val="00B5417E"/>
    <w:rsid w:val="00B5504B"/>
    <w:rsid w:val="00B61C0B"/>
    <w:rsid w:val="00B65FA1"/>
    <w:rsid w:val="00B7153B"/>
    <w:rsid w:val="00B73A04"/>
    <w:rsid w:val="00B8301B"/>
    <w:rsid w:val="00B8480F"/>
    <w:rsid w:val="00B92D67"/>
    <w:rsid w:val="00B92E3E"/>
    <w:rsid w:val="00BA2842"/>
    <w:rsid w:val="00BA59D1"/>
    <w:rsid w:val="00BC4C4B"/>
    <w:rsid w:val="00BC60BF"/>
    <w:rsid w:val="00BD376B"/>
    <w:rsid w:val="00BD53E6"/>
    <w:rsid w:val="00BD5BCB"/>
    <w:rsid w:val="00BD70C3"/>
    <w:rsid w:val="00BE3B17"/>
    <w:rsid w:val="00BE4CFA"/>
    <w:rsid w:val="00BF257A"/>
    <w:rsid w:val="00BF6A2A"/>
    <w:rsid w:val="00C11F7E"/>
    <w:rsid w:val="00C12A55"/>
    <w:rsid w:val="00C1401E"/>
    <w:rsid w:val="00C225DB"/>
    <w:rsid w:val="00C22A1C"/>
    <w:rsid w:val="00C232DA"/>
    <w:rsid w:val="00C32DEA"/>
    <w:rsid w:val="00C343CF"/>
    <w:rsid w:val="00C401D1"/>
    <w:rsid w:val="00C41763"/>
    <w:rsid w:val="00C45895"/>
    <w:rsid w:val="00C4777C"/>
    <w:rsid w:val="00C57D6A"/>
    <w:rsid w:val="00C602DA"/>
    <w:rsid w:val="00C6214D"/>
    <w:rsid w:val="00C73C82"/>
    <w:rsid w:val="00C76AF0"/>
    <w:rsid w:val="00C8306C"/>
    <w:rsid w:val="00C85147"/>
    <w:rsid w:val="00C90A35"/>
    <w:rsid w:val="00CB15CC"/>
    <w:rsid w:val="00CB2DA5"/>
    <w:rsid w:val="00CB3709"/>
    <w:rsid w:val="00CB4EC2"/>
    <w:rsid w:val="00CB5CF5"/>
    <w:rsid w:val="00CB6222"/>
    <w:rsid w:val="00CB7BC9"/>
    <w:rsid w:val="00CC2F05"/>
    <w:rsid w:val="00CE0BD2"/>
    <w:rsid w:val="00CE0C95"/>
    <w:rsid w:val="00CE3454"/>
    <w:rsid w:val="00CE3F1A"/>
    <w:rsid w:val="00CE408A"/>
    <w:rsid w:val="00CE7099"/>
    <w:rsid w:val="00CF7DCA"/>
    <w:rsid w:val="00CF7E27"/>
    <w:rsid w:val="00D07CA7"/>
    <w:rsid w:val="00D07F70"/>
    <w:rsid w:val="00D07F9D"/>
    <w:rsid w:val="00D13B02"/>
    <w:rsid w:val="00D1590B"/>
    <w:rsid w:val="00D275CB"/>
    <w:rsid w:val="00D31D54"/>
    <w:rsid w:val="00D32B29"/>
    <w:rsid w:val="00D35AEB"/>
    <w:rsid w:val="00D40A5C"/>
    <w:rsid w:val="00D42435"/>
    <w:rsid w:val="00D42ACF"/>
    <w:rsid w:val="00D513D0"/>
    <w:rsid w:val="00D63CDB"/>
    <w:rsid w:val="00D72F9E"/>
    <w:rsid w:val="00D744CE"/>
    <w:rsid w:val="00D857CB"/>
    <w:rsid w:val="00D85DA2"/>
    <w:rsid w:val="00D85EDD"/>
    <w:rsid w:val="00D9006F"/>
    <w:rsid w:val="00D94B5F"/>
    <w:rsid w:val="00DA7D6D"/>
    <w:rsid w:val="00DB3A46"/>
    <w:rsid w:val="00DC0D18"/>
    <w:rsid w:val="00DC2284"/>
    <w:rsid w:val="00DC6CAD"/>
    <w:rsid w:val="00DC6F19"/>
    <w:rsid w:val="00DD4162"/>
    <w:rsid w:val="00DD733D"/>
    <w:rsid w:val="00DF70FA"/>
    <w:rsid w:val="00DF7D0B"/>
    <w:rsid w:val="00E01F2F"/>
    <w:rsid w:val="00E0325E"/>
    <w:rsid w:val="00E049E5"/>
    <w:rsid w:val="00E14029"/>
    <w:rsid w:val="00E16D56"/>
    <w:rsid w:val="00E209F7"/>
    <w:rsid w:val="00E349F9"/>
    <w:rsid w:val="00E37C5A"/>
    <w:rsid w:val="00E469BE"/>
    <w:rsid w:val="00E51446"/>
    <w:rsid w:val="00E53B42"/>
    <w:rsid w:val="00E54875"/>
    <w:rsid w:val="00E56A7F"/>
    <w:rsid w:val="00E56CC3"/>
    <w:rsid w:val="00E575F9"/>
    <w:rsid w:val="00E63ED6"/>
    <w:rsid w:val="00E73311"/>
    <w:rsid w:val="00E83E94"/>
    <w:rsid w:val="00E86E4D"/>
    <w:rsid w:val="00E9093D"/>
    <w:rsid w:val="00E975F1"/>
    <w:rsid w:val="00EA13F7"/>
    <w:rsid w:val="00EA2BB0"/>
    <w:rsid w:val="00EA3D7D"/>
    <w:rsid w:val="00EA50FB"/>
    <w:rsid w:val="00EA54E3"/>
    <w:rsid w:val="00EB4CE7"/>
    <w:rsid w:val="00EB5D7E"/>
    <w:rsid w:val="00EC7B8E"/>
    <w:rsid w:val="00ED252B"/>
    <w:rsid w:val="00EE5322"/>
    <w:rsid w:val="00EE5F2A"/>
    <w:rsid w:val="00EE684F"/>
    <w:rsid w:val="00EF434A"/>
    <w:rsid w:val="00F00ECC"/>
    <w:rsid w:val="00F1482F"/>
    <w:rsid w:val="00F17051"/>
    <w:rsid w:val="00F17096"/>
    <w:rsid w:val="00F17664"/>
    <w:rsid w:val="00F3112D"/>
    <w:rsid w:val="00F32F53"/>
    <w:rsid w:val="00F4427C"/>
    <w:rsid w:val="00F523E3"/>
    <w:rsid w:val="00F54498"/>
    <w:rsid w:val="00F61E1E"/>
    <w:rsid w:val="00F64A6D"/>
    <w:rsid w:val="00F66CA5"/>
    <w:rsid w:val="00F6705F"/>
    <w:rsid w:val="00F72518"/>
    <w:rsid w:val="00F81114"/>
    <w:rsid w:val="00F90ABE"/>
    <w:rsid w:val="00F93A52"/>
    <w:rsid w:val="00FA0615"/>
    <w:rsid w:val="00FA2125"/>
    <w:rsid w:val="00FA2C72"/>
    <w:rsid w:val="00FA658C"/>
    <w:rsid w:val="00FB3E07"/>
    <w:rsid w:val="00FB51E1"/>
    <w:rsid w:val="00FB7BB6"/>
    <w:rsid w:val="00FD2D89"/>
    <w:rsid w:val="00FE1242"/>
    <w:rsid w:val="00FE5CA0"/>
    <w:rsid w:val="00FF0EA8"/>
    <w:rsid w:val="00FF7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4D"/>
  </w:style>
  <w:style w:type="paragraph" w:styleId="Heading1">
    <w:name w:val="heading 1"/>
    <w:basedOn w:val="Normal"/>
    <w:next w:val="Normal"/>
    <w:link w:val="Heading1Char"/>
    <w:uiPriority w:val="9"/>
    <w:qFormat/>
    <w:rsid w:val="00E54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4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2A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79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81DC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8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487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548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875"/>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D79E3"/>
    <w:pPr>
      <w:outlineLvl w:val="9"/>
    </w:pPr>
  </w:style>
  <w:style w:type="paragraph" w:styleId="TOC1">
    <w:name w:val="toc 1"/>
    <w:basedOn w:val="Normal"/>
    <w:next w:val="Normal"/>
    <w:autoRedefine/>
    <w:uiPriority w:val="39"/>
    <w:unhideWhenUsed/>
    <w:rsid w:val="000D79E3"/>
    <w:pPr>
      <w:spacing w:after="100"/>
    </w:pPr>
  </w:style>
  <w:style w:type="character" w:styleId="Hyperlink">
    <w:name w:val="Hyperlink"/>
    <w:basedOn w:val="DefaultParagraphFont"/>
    <w:uiPriority w:val="99"/>
    <w:unhideWhenUsed/>
    <w:rsid w:val="000D79E3"/>
    <w:rPr>
      <w:color w:val="0000FF" w:themeColor="hyperlink"/>
      <w:u w:val="single"/>
    </w:rPr>
  </w:style>
  <w:style w:type="paragraph" w:styleId="BalloonText">
    <w:name w:val="Balloon Text"/>
    <w:basedOn w:val="Normal"/>
    <w:link w:val="BalloonTextChar"/>
    <w:uiPriority w:val="99"/>
    <w:semiHidden/>
    <w:unhideWhenUsed/>
    <w:rsid w:val="000D7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E3"/>
    <w:rPr>
      <w:rFonts w:ascii="Tahoma" w:hAnsi="Tahoma" w:cs="Tahoma"/>
      <w:sz w:val="16"/>
      <w:szCs w:val="16"/>
    </w:rPr>
  </w:style>
  <w:style w:type="paragraph" w:styleId="TOC2">
    <w:name w:val="toc 2"/>
    <w:basedOn w:val="Normal"/>
    <w:next w:val="Normal"/>
    <w:autoRedefine/>
    <w:uiPriority w:val="39"/>
    <w:unhideWhenUsed/>
    <w:rsid w:val="00E53B42"/>
    <w:pPr>
      <w:spacing w:after="100"/>
      <w:ind w:left="220"/>
    </w:pPr>
  </w:style>
  <w:style w:type="table" w:styleId="TableGrid">
    <w:name w:val="Table Grid"/>
    <w:basedOn w:val="TableNormal"/>
    <w:uiPriority w:val="59"/>
    <w:rsid w:val="00310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310A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C12A5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B241F"/>
    <w:pPr>
      <w:spacing w:after="100"/>
      <w:ind w:left="440"/>
    </w:pPr>
  </w:style>
  <w:style w:type="character" w:customStyle="1" w:styleId="Heading4Char">
    <w:name w:val="Heading 4 Char"/>
    <w:basedOn w:val="DefaultParagraphFont"/>
    <w:link w:val="Heading4"/>
    <w:uiPriority w:val="9"/>
    <w:rsid w:val="0078795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C2D26"/>
    <w:pPr>
      <w:ind w:left="720"/>
      <w:contextualSpacing/>
    </w:pPr>
  </w:style>
  <w:style w:type="paragraph" w:styleId="DocumentMap">
    <w:name w:val="Document Map"/>
    <w:basedOn w:val="Normal"/>
    <w:link w:val="DocumentMapChar"/>
    <w:uiPriority w:val="99"/>
    <w:semiHidden/>
    <w:unhideWhenUsed/>
    <w:rsid w:val="00E349F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49F9"/>
    <w:rPr>
      <w:rFonts w:ascii="Tahoma" w:hAnsi="Tahoma" w:cs="Tahoma"/>
      <w:sz w:val="16"/>
      <w:szCs w:val="16"/>
    </w:rPr>
  </w:style>
  <w:style w:type="paragraph" w:styleId="NoSpacing">
    <w:name w:val="No Spacing"/>
    <w:uiPriority w:val="1"/>
    <w:qFormat/>
    <w:rsid w:val="007257EB"/>
    <w:pPr>
      <w:spacing w:after="0" w:line="240" w:lineRule="auto"/>
    </w:pPr>
  </w:style>
  <w:style w:type="paragraph" w:styleId="Subtitle">
    <w:name w:val="Subtitle"/>
    <w:basedOn w:val="Normal"/>
    <w:next w:val="Normal"/>
    <w:link w:val="SubtitleChar"/>
    <w:uiPriority w:val="11"/>
    <w:qFormat/>
    <w:rsid w:val="00881D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1DC3"/>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881DC3"/>
    <w:rPr>
      <w:rFonts w:asciiTheme="majorHAnsi" w:eastAsiaTheme="majorEastAsia" w:hAnsiTheme="majorHAnsi" w:cstheme="majorBidi"/>
      <w:color w:val="243F60" w:themeColor="accent1" w:themeShade="7F"/>
    </w:rPr>
  </w:style>
  <w:style w:type="table" w:customStyle="1" w:styleId="LightList-Accent1">
    <w:name w:val="Light List Accent 1"/>
    <w:basedOn w:val="TableNormal"/>
    <w:uiPriority w:val="61"/>
    <w:rsid w:val="003F71A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677123596">
      <w:bodyDiv w:val="1"/>
      <w:marLeft w:val="0"/>
      <w:marRight w:val="0"/>
      <w:marTop w:val="0"/>
      <w:marBottom w:val="0"/>
      <w:divBdr>
        <w:top w:val="none" w:sz="0" w:space="0" w:color="auto"/>
        <w:left w:val="none" w:sz="0" w:space="0" w:color="auto"/>
        <w:bottom w:val="none" w:sz="0" w:space="0" w:color="auto"/>
        <w:right w:val="none" w:sz="0" w:space="0" w:color="auto"/>
      </w:divBdr>
    </w:div>
    <w:div w:id="20433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7B27-8109-4CFA-B2A7-F185B9FC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Senior SDE, Microsoft Corporation</vt:lpstr>
    </vt:vector>
  </TitlesOfParts>
  <Company>Microsoft</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SDE, Microsoft Corporation</dc:title>
  <dc:subject>Authoring Mobile Content</dc:subject>
  <dc:creator>Michael Victor</dc:creator>
  <cp:keywords>Mobile Authoring Content Cloud</cp:keywords>
  <cp:lastModifiedBy>Michael Victor</cp:lastModifiedBy>
  <cp:revision>160</cp:revision>
  <dcterms:created xsi:type="dcterms:W3CDTF">2009-07-10T14:52:00Z</dcterms:created>
  <dcterms:modified xsi:type="dcterms:W3CDTF">2009-07-30T16:54:00Z</dcterms:modified>
</cp:coreProperties>
</file>